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F38" w:rsidRDefault="004D4F38" w:rsidP="004D4F38">
      <w:pPr>
        <w:spacing w:after="0" w:line="240" w:lineRule="auto"/>
        <w:rPr>
          <w:rFonts w:ascii=".SFUIText" w:eastAsia="Times New Roman" w:hAnsi=".SFUIText" w:cs="Times New Roman"/>
          <w:color w:val="454545"/>
          <w:sz w:val="34"/>
          <w:szCs w:val="34"/>
        </w:rPr>
      </w:pPr>
      <w:bookmarkStart w:id="0" w:name="_GoBack"/>
      <w:bookmarkEnd w:id="0"/>
    </w:p>
    <w:p w:rsidR="00AE112A" w:rsidRDefault="00AE112A" w:rsidP="00AE112A">
      <w:pPr>
        <w:jc w:val="center"/>
        <w:rPr>
          <w:rFonts w:ascii="Arial" w:hAnsi="Arial" w:cs="Arial"/>
          <w:b/>
          <w:sz w:val="24"/>
          <w:szCs w:val="24"/>
        </w:rPr>
      </w:pPr>
      <w:r>
        <w:rPr>
          <w:rFonts w:ascii="Arial" w:hAnsi="Arial" w:cs="Arial"/>
          <w:b/>
          <w:sz w:val="24"/>
          <w:szCs w:val="24"/>
        </w:rPr>
        <w:t>Minutes</w:t>
      </w:r>
      <w:r>
        <w:rPr>
          <w:rFonts w:ascii="Arial" w:hAnsi="Arial" w:cs="Arial"/>
          <w:b/>
          <w:sz w:val="24"/>
          <w:szCs w:val="24"/>
        </w:rPr>
        <w:br/>
        <w:t>Facu</w:t>
      </w:r>
      <w:r w:rsidR="002B785C">
        <w:rPr>
          <w:rFonts w:ascii="Arial" w:hAnsi="Arial" w:cs="Arial"/>
          <w:b/>
          <w:sz w:val="24"/>
          <w:szCs w:val="24"/>
        </w:rPr>
        <w:t>lty Senate Meeting</w:t>
      </w:r>
      <w:r w:rsidR="002B785C">
        <w:rPr>
          <w:rFonts w:ascii="Arial" w:hAnsi="Arial" w:cs="Arial"/>
          <w:b/>
          <w:sz w:val="24"/>
          <w:szCs w:val="24"/>
        </w:rPr>
        <w:br/>
        <w:t>10:00 AM – 11:00 A</w:t>
      </w:r>
      <w:r>
        <w:rPr>
          <w:rFonts w:ascii="Arial" w:hAnsi="Arial" w:cs="Arial"/>
          <w:b/>
          <w:sz w:val="24"/>
          <w:szCs w:val="24"/>
        </w:rPr>
        <w:t>.M</w:t>
      </w:r>
      <w:proofErr w:type="gramStart"/>
      <w:r>
        <w:rPr>
          <w:rFonts w:ascii="Arial" w:hAnsi="Arial" w:cs="Arial"/>
          <w:b/>
          <w:sz w:val="24"/>
          <w:szCs w:val="24"/>
        </w:rPr>
        <w:t>.</w:t>
      </w:r>
      <w:proofErr w:type="gramEnd"/>
      <w:r>
        <w:rPr>
          <w:rFonts w:ascii="Arial" w:hAnsi="Arial" w:cs="Arial"/>
          <w:b/>
          <w:sz w:val="24"/>
          <w:szCs w:val="24"/>
        </w:rPr>
        <w:br/>
        <w:t xml:space="preserve">Friday, </w:t>
      </w:r>
      <w:r w:rsidR="002B785C">
        <w:rPr>
          <w:rFonts w:ascii="Arial" w:hAnsi="Arial" w:cs="Arial"/>
          <w:b/>
          <w:sz w:val="24"/>
          <w:szCs w:val="24"/>
        </w:rPr>
        <w:t>October 21</w:t>
      </w:r>
      <w:r>
        <w:rPr>
          <w:rFonts w:ascii="Arial" w:hAnsi="Arial" w:cs="Arial"/>
          <w:b/>
          <w:sz w:val="24"/>
          <w:szCs w:val="24"/>
        </w:rPr>
        <w:t>, 2016</w:t>
      </w:r>
    </w:p>
    <w:p w:rsidR="00AE112A" w:rsidRDefault="00AE112A" w:rsidP="00AE112A">
      <w:pPr>
        <w:jc w:val="center"/>
        <w:rPr>
          <w:rFonts w:ascii="Arial" w:hAnsi="Arial" w:cs="Arial"/>
          <w:b/>
          <w:sz w:val="24"/>
          <w:szCs w:val="24"/>
        </w:rPr>
      </w:pPr>
      <w:r>
        <w:rPr>
          <w:rFonts w:ascii="Arial" w:hAnsi="Arial" w:cs="Arial"/>
          <w:b/>
          <w:sz w:val="24"/>
          <w:szCs w:val="24"/>
        </w:rPr>
        <w:t>Third World Collection Conference Room, Second Floor of Library</w:t>
      </w:r>
    </w:p>
    <w:p w:rsidR="002B785C" w:rsidRDefault="00AE112A" w:rsidP="00AE112A">
      <w:pPr>
        <w:spacing w:after="0" w:line="240" w:lineRule="auto"/>
        <w:ind w:left="720"/>
        <w:rPr>
          <w:rFonts w:ascii="Arial" w:hAnsi="Arial" w:cs="Arial"/>
          <w:b/>
          <w:sz w:val="24"/>
          <w:szCs w:val="24"/>
        </w:rPr>
      </w:pPr>
      <w:r>
        <w:rPr>
          <w:rFonts w:ascii="Arial" w:hAnsi="Arial" w:cs="Arial"/>
          <w:b/>
          <w:sz w:val="24"/>
          <w:szCs w:val="24"/>
        </w:rPr>
        <w:t xml:space="preserve">Attendance: </w:t>
      </w:r>
      <w:r w:rsidR="002B785C">
        <w:rPr>
          <w:rFonts w:ascii="Arial" w:hAnsi="Arial" w:cs="Arial"/>
          <w:b/>
          <w:sz w:val="24"/>
          <w:szCs w:val="24"/>
        </w:rPr>
        <w:t>Queen Brown, Paula Bryant, Chadwick Gugg, Mark Laughlin, Jamie MacLennan, Yang Park, Brian Parkinson, Laurel Robinson, Rebecca Short, Tom Weiland, John Wilson</w:t>
      </w:r>
    </w:p>
    <w:p w:rsidR="00DC048E" w:rsidRDefault="00DC048E" w:rsidP="002B785C">
      <w:pPr>
        <w:spacing w:after="0" w:line="240" w:lineRule="auto"/>
        <w:rPr>
          <w:rFonts w:ascii="Arial" w:hAnsi="Arial" w:cs="Arial"/>
          <w:b/>
          <w:sz w:val="24"/>
          <w:szCs w:val="24"/>
        </w:rPr>
      </w:pPr>
    </w:p>
    <w:p w:rsidR="00DC048E" w:rsidRDefault="00DC048E" w:rsidP="00AE112A">
      <w:pPr>
        <w:spacing w:after="0" w:line="240" w:lineRule="auto"/>
        <w:ind w:left="720"/>
        <w:rPr>
          <w:rFonts w:ascii="Arial" w:hAnsi="Arial" w:cs="Arial"/>
          <w:b/>
          <w:sz w:val="24"/>
          <w:szCs w:val="24"/>
        </w:rPr>
      </w:pPr>
      <w:r>
        <w:rPr>
          <w:rFonts w:ascii="Arial" w:hAnsi="Arial" w:cs="Arial"/>
          <w:b/>
          <w:sz w:val="24"/>
          <w:szCs w:val="24"/>
        </w:rPr>
        <w:t>Ex Officio</w:t>
      </w:r>
      <w:r w:rsidR="002B785C">
        <w:rPr>
          <w:rFonts w:ascii="Arial" w:hAnsi="Arial" w:cs="Arial"/>
          <w:b/>
          <w:sz w:val="24"/>
          <w:szCs w:val="24"/>
        </w:rPr>
        <w:t>:</w:t>
      </w:r>
    </w:p>
    <w:p w:rsidR="00DC048E" w:rsidRDefault="00DC048E" w:rsidP="00AE112A">
      <w:pPr>
        <w:spacing w:after="0" w:line="240" w:lineRule="auto"/>
        <w:ind w:left="720"/>
        <w:rPr>
          <w:rFonts w:ascii="Arial" w:hAnsi="Arial" w:cs="Arial"/>
          <w:b/>
          <w:sz w:val="24"/>
          <w:szCs w:val="24"/>
        </w:rPr>
      </w:pPr>
    </w:p>
    <w:p w:rsidR="00B7148A" w:rsidRDefault="002B785C" w:rsidP="00AE112A">
      <w:pPr>
        <w:spacing w:after="0" w:line="240" w:lineRule="auto"/>
        <w:ind w:left="720"/>
        <w:rPr>
          <w:rFonts w:ascii="Arial" w:hAnsi="Arial" w:cs="Arial"/>
          <w:b/>
          <w:sz w:val="24"/>
          <w:szCs w:val="24"/>
        </w:rPr>
      </w:pPr>
      <w:r>
        <w:rPr>
          <w:rFonts w:ascii="Arial" w:hAnsi="Arial" w:cs="Arial"/>
          <w:b/>
          <w:sz w:val="24"/>
          <w:szCs w:val="24"/>
        </w:rPr>
        <w:t>Guest</w:t>
      </w:r>
      <w:r w:rsidR="00DC048E">
        <w:rPr>
          <w:rFonts w:ascii="Arial" w:hAnsi="Arial" w:cs="Arial"/>
          <w:b/>
          <w:sz w:val="24"/>
          <w:szCs w:val="24"/>
        </w:rPr>
        <w:t xml:space="preserve">: </w:t>
      </w:r>
      <w:r>
        <w:rPr>
          <w:rFonts w:ascii="Arial" w:hAnsi="Arial" w:cs="Arial"/>
          <w:b/>
          <w:sz w:val="24"/>
          <w:szCs w:val="24"/>
        </w:rPr>
        <w:t>Royce Hackett</w:t>
      </w:r>
      <w:r w:rsidR="00DC048E">
        <w:rPr>
          <w:rFonts w:ascii="Arial" w:hAnsi="Arial" w:cs="Arial"/>
          <w:b/>
          <w:sz w:val="24"/>
          <w:szCs w:val="24"/>
        </w:rPr>
        <w:t xml:space="preserve">  </w:t>
      </w:r>
    </w:p>
    <w:p w:rsidR="0084564E" w:rsidRDefault="0084564E" w:rsidP="00AE112A">
      <w:pPr>
        <w:spacing w:after="0" w:line="240" w:lineRule="auto"/>
        <w:ind w:left="720"/>
        <w:rPr>
          <w:rFonts w:ascii="Arial" w:hAnsi="Arial" w:cs="Arial"/>
          <w:b/>
          <w:sz w:val="24"/>
          <w:szCs w:val="24"/>
        </w:rPr>
      </w:pPr>
    </w:p>
    <w:p w:rsidR="0084564E" w:rsidRDefault="0084564E" w:rsidP="00AE112A">
      <w:pPr>
        <w:spacing w:after="0" w:line="240" w:lineRule="auto"/>
        <w:ind w:left="720"/>
        <w:rPr>
          <w:rFonts w:ascii="Arial" w:hAnsi="Arial" w:cs="Arial"/>
          <w:b/>
          <w:sz w:val="24"/>
          <w:szCs w:val="24"/>
        </w:rPr>
      </w:pPr>
    </w:p>
    <w:p w:rsidR="0084564E" w:rsidRPr="0084564E" w:rsidRDefault="0084564E" w:rsidP="0084564E">
      <w:pPr>
        <w:numPr>
          <w:ilvl w:val="0"/>
          <w:numId w:val="3"/>
        </w:numPr>
        <w:spacing w:after="0" w:line="240" w:lineRule="auto"/>
        <w:rPr>
          <w:rFonts w:eastAsia="Times New Roman" w:cs="Times New Roman"/>
          <w:b/>
          <w:color w:val="454545"/>
          <w:sz w:val="24"/>
          <w:szCs w:val="24"/>
        </w:rPr>
      </w:pPr>
      <w:r w:rsidRPr="0084564E">
        <w:rPr>
          <w:rFonts w:eastAsia="Times New Roman" w:cs="Times New Roman"/>
          <w:b/>
          <w:color w:val="454545"/>
          <w:sz w:val="24"/>
          <w:szCs w:val="24"/>
        </w:rPr>
        <w:t xml:space="preserve">Previous senate meeting minutes  </w:t>
      </w:r>
      <w:r w:rsidR="00CD3F41" w:rsidRPr="00CD3F41">
        <w:rPr>
          <w:rFonts w:eastAsia="Times New Roman" w:cs="Times New Roman"/>
          <w:b/>
          <w:color w:val="454545"/>
          <w:sz w:val="24"/>
          <w:szCs w:val="24"/>
        </w:rPr>
        <w:t xml:space="preserve">(September 23, 2016) </w:t>
      </w:r>
      <w:r w:rsidRPr="0084564E">
        <w:rPr>
          <w:rFonts w:eastAsia="Times New Roman" w:cs="Times New Roman"/>
          <w:b/>
          <w:color w:val="454545"/>
          <w:sz w:val="24"/>
          <w:szCs w:val="24"/>
        </w:rPr>
        <w:t xml:space="preserve">approved </w:t>
      </w:r>
      <w:r w:rsidR="00CD3F41" w:rsidRPr="00CD3F41">
        <w:rPr>
          <w:rFonts w:eastAsia="Times New Roman" w:cs="Times New Roman"/>
          <w:b/>
          <w:color w:val="454545"/>
          <w:sz w:val="24"/>
          <w:szCs w:val="24"/>
        </w:rPr>
        <w:br/>
      </w:r>
    </w:p>
    <w:p w:rsidR="0084564E" w:rsidRPr="0084564E" w:rsidRDefault="0084564E" w:rsidP="0084564E">
      <w:pPr>
        <w:numPr>
          <w:ilvl w:val="0"/>
          <w:numId w:val="3"/>
        </w:numPr>
        <w:spacing w:after="0" w:line="240" w:lineRule="auto"/>
        <w:rPr>
          <w:rFonts w:eastAsia="Times New Roman" w:cs="Times New Roman"/>
          <w:b/>
          <w:color w:val="454545"/>
          <w:sz w:val="24"/>
          <w:szCs w:val="24"/>
        </w:rPr>
      </w:pPr>
      <w:r w:rsidRPr="0084564E">
        <w:rPr>
          <w:rFonts w:eastAsia="Times New Roman" w:cs="Times New Roman"/>
          <w:b/>
          <w:color w:val="454545"/>
          <w:sz w:val="24"/>
          <w:szCs w:val="24"/>
        </w:rPr>
        <w:t>Mark Laughlin spo</w:t>
      </w:r>
      <w:r w:rsidR="00CD3F41" w:rsidRPr="00CD3F41">
        <w:rPr>
          <w:rFonts w:eastAsia="Times New Roman" w:cs="Times New Roman"/>
          <w:b/>
          <w:color w:val="454545"/>
          <w:sz w:val="24"/>
          <w:szCs w:val="24"/>
        </w:rPr>
        <w:t>ke about extending IRB</w:t>
      </w:r>
      <w:r w:rsidRPr="0084564E">
        <w:rPr>
          <w:rFonts w:eastAsia="Times New Roman" w:cs="Times New Roman"/>
          <w:b/>
          <w:color w:val="454545"/>
          <w:sz w:val="24"/>
          <w:szCs w:val="24"/>
        </w:rPr>
        <w:t xml:space="preserve"> term length. Laurel suggested that term limit changes should start in faculty affairs  </w:t>
      </w:r>
      <w:r w:rsidR="00CD3F41" w:rsidRPr="00CD3F41">
        <w:rPr>
          <w:rFonts w:eastAsia="Times New Roman" w:cs="Times New Roman"/>
          <w:b/>
          <w:color w:val="454545"/>
          <w:sz w:val="24"/>
          <w:szCs w:val="24"/>
        </w:rPr>
        <w:br/>
      </w:r>
    </w:p>
    <w:p w:rsidR="0084564E" w:rsidRPr="0084564E" w:rsidRDefault="0084564E" w:rsidP="0084564E">
      <w:pPr>
        <w:numPr>
          <w:ilvl w:val="0"/>
          <w:numId w:val="3"/>
        </w:numPr>
        <w:spacing w:after="0" w:line="240" w:lineRule="auto"/>
        <w:rPr>
          <w:rFonts w:eastAsia="Times New Roman" w:cs="Times New Roman"/>
          <w:b/>
          <w:color w:val="454545"/>
          <w:sz w:val="24"/>
          <w:szCs w:val="24"/>
        </w:rPr>
      </w:pPr>
      <w:r w:rsidRPr="0084564E">
        <w:rPr>
          <w:rFonts w:eastAsia="Times New Roman" w:cs="Times New Roman"/>
          <w:b/>
          <w:color w:val="454545"/>
          <w:sz w:val="24"/>
          <w:szCs w:val="24"/>
        </w:rPr>
        <w:t xml:space="preserve">Follow up on committee participation. Most committees are not having problems with their faculty members participating. Perhaps a larger problem is that some committees are not being charged with enough responsibility. Laurel suggested that we revisit the charges and role of the faculty. Ask the chairs of each committee for a description of their charge and ask if it is effective and appropriate? How does each committee charge relate to the strategic plan? </w:t>
      </w:r>
      <w:proofErr w:type="gramStart"/>
      <w:r w:rsidRPr="0084564E">
        <w:rPr>
          <w:rFonts w:eastAsia="Times New Roman" w:cs="Times New Roman"/>
          <w:b/>
          <w:color w:val="454545"/>
          <w:sz w:val="24"/>
          <w:szCs w:val="24"/>
        </w:rPr>
        <w:t>Approval to have the Faculty Senate send</w:t>
      </w:r>
      <w:proofErr w:type="gramEnd"/>
      <w:r w:rsidRPr="0084564E">
        <w:rPr>
          <w:rFonts w:eastAsia="Times New Roman" w:cs="Times New Roman"/>
          <w:b/>
          <w:color w:val="454545"/>
          <w:sz w:val="24"/>
          <w:szCs w:val="24"/>
        </w:rPr>
        <w:t xml:space="preserve"> these questions to committee chairs.  </w:t>
      </w:r>
      <w:r w:rsidR="00CD3F41" w:rsidRPr="00CD3F41">
        <w:rPr>
          <w:rFonts w:eastAsia="Times New Roman" w:cs="Times New Roman"/>
          <w:b/>
          <w:color w:val="454545"/>
          <w:sz w:val="24"/>
          <w:szCs w:val="24"/>
        </w:rPr>
        <w:br/>
      </w:r>
    </w:p>
    <w:p w:rsidR="0084564E" w:rsidRPr="0084564E" w:rsidRDefault="0084564E" w:rsidP="0084564E">
      <w:pPr>
        <w:numPr>
          <w:ilvl w:val="0"/>
          <w:numId w:val="3"/>
        </w:numPr>
        <w:spacing w:after="0" w:line="240" w:lineRule="auto"/>
        <w:rPr>
          <w:rFonts w:eastAsia="Times New Roman" w:cs="Times New Roman"/>
          <w:b/>
          <w:color w:val="454545"/>
          <w:sz w:val="24"/>
          <w:szCs w:val="24"/>
        </w:rPr>
      </w:pPr>
      <w:r w:rsidRPr="0084564E">
        <w:rPr>
          <w:rFonts w:eastAsia="Times New Roman" w:cs="Times New Roman"/>
          <w:b/>
          <w:color w:val="454545"/>
          <w:sz w:val="24"/>
          <w:szCs w:val="24"/>
        </w:rPr>
        <w:t>Amended graduation policy approval. </w:t>
      </w:r>
      <w:r w:rsidR="00CD3F41" w:rsidRPr="00CD3F41">
        <w:rPr>
          <w:rFonts w:eastAsia="Times New Roman" w:cs="Times New Roman"/>
          <w:b/>
          <w:color w:val="454545"/>
          <w:sz w:val="24"/>
          <w:szCs w:val="24"/>
        </w:rPr>
        <w:br/>
      </w:r>
      <w:r w:rsidRPr="0084564E">
        <w:rPr>
          <w:rFonts w:eastAsia="Times New Roman" w:cs="Times New Roman"/>
          <w:b/>
          <w:color w:val="454545"/>
          <w:sz w:val="24"/>
          <w:szCs w:val="24"/>
        </w:rPr>
        <w:t xml:space="preserve"> </w:t>
      </w:r>
    </w:p>
    <w:p w:rsidR="0084564E" w:rsidRPr="0084564E" w:rsidRDefault="0084564E" w:rsidP="0084564E">
      <w:pPr>
        <w:numPr>
          <w:ilvl w:val="0"/>
          <w:numId w:val="3"/>
        </w:numPr>
        <w:spacing w:after="0" w:line="240" w:lineRule="auto"/>
        <w:rPr>
          <w:rFonts w:eastAsia="Times New Roman" w:cs="Times New Roman"/>
          <w:b/>
          <w:color w:val="454545"/>
          <w:sz w:val="24"/>
          <w:szCs w:val="24"/>
        </w:rPr>
      </w:pPr>
      <w:r w:rsidRPr="0084564E">
        <w:rPr>
          <w:rFonts w:eastAsia="Times New Roman" w:cs="Times New Roman"/>
          <w:b/>
          <w:color w:val="454545"/>
          <w:sz w:val="24"/>
          <w:szCs w:val="24"/>
        </w:rPr>
        <w:t>Faculty pay for teaching graduate courses. What happens when you have a mixed load of undergrad and grad courses? Is the policy uniform? Some departments do offer course releases while others do not. We need an across the bo</w:t>
      </w:r>
      <w:r w:rsidR="00CD3F41" w:rsidRPr="00CD3F41">
        <w:rPr>
          <w:rFonts w:eastAsia="Times New Roman" w:cs="Times New Roman"/>
          <w:b/>
          <w:color w:val="454545"/>
          <w:sz w:val="24"/>
          <w:szCs w:val="24"/>
        </w:rPr>
        <w:t>ard policy.  We have to draft a</w:t>
      </w:r>
      <w:r w:rsidRPr="0084564E">
        <w:rPr>
          <w:rFonts w:eastAsia="Times New Roman" w:cs="Times New Roman"/>
          <w:b/>
          <w:color w:val="454545"/>
          <w:sz w:val="24"/>
          <w:szCs w:val="24"/>
        </w:rPr>
        <w:t xml:space="preserve"> uniform policy that clarifies the differences in departmental loads.</w:t>
      </w:r>
      <w:r w:rsidR="00CD3F41" w:rsidRPr="00CD3F41">
        <w:rPr>
          <w:rFonts w:eastAsia="Times New Roman" w:cs="Times New Roman"/>
          <w:b/>
          <w:color w:val="454545"/>
          <w:sz w:val="24"/>
          <w:szCs w:val="24"/>
        </w:rPr>
        <w:br/>
      </w:r>
      <w:r w:rsidRPr="0084564E">
        <w:rPr>
          <w:rFonts w:eastAsia="Times New Roman" w:cs="Times New Roman"/>
          <w:b/>
          <w:color w:val="454545"/>
          <w:sz w:val="24"/>
          <w:szCs w:val="24"/>
        </w:rPr>
        <w:t xml:space="preserve">  </w:t>
      </w:r>
    </w:p>
    <w:p w:rsidR="00C75EC3" w:rsidRPr="00CD3F41" w:rsidRDefault="00CD3F41" w:rsidP="00CD3F41">
      <w:pPr>
        <w:numPr>
          <w:ilvl w:val="0"/>
          <w:numId w:val="3"/>
        </w:numPr>
        <w:spacing w:after="0" w:line="240" w:lineRule="auto"/>
        <w:rPr>
          <w:rFonts w:eastAsia="Times New Roman" w:cs="Times New Roman"/>
          <w:b/>
          <w:color w:val="454545"/>
          <w:sz w:val="24"/>
          <w:szCs w:val="24"/>
        </w:rPr>
      </w:pPr>
      <w:r w:rsidRPr="00CD3F41">
        <w:rPr>
          <w:rFonts w:eastAsia="Times New Roman" w:cs="Times New Roman"/>
          <w:b/>
          <w:color w:val="454545"/>
          <w:sz w:val="24"/>
          <w:szCs w:val="24"/>
        </w:rPr>
        <w:t xml:space="preserve">State Representative Mike </w:t>
      </w:r>
      <w:proofErr w:type="spellStart"/>
      <w:r w:rsidR="0084564E" w:rsidRPr="0084564E">
        <w:rPr>
          <w:rFonts w:eastAsia="Times New Roman" w:cs="Times New Roman"/>
          <w:b/>
          <w:color w:val="454545"/>
          <w:sz w:val="24"/>
          <w:szCs w:val="24"/>
        </w:rPr>
        <w:t>Cheokas</w:t>
      </w:r>
      <w:proofErr w:type="spellEnd"/>
      <w:r w:rsidR="0084564E" w:rsidRPr="0084564E">
        <w:rPr>
          <w:rFonts w:eastAsia="Times New Roman" w:cs="Times New Roman"/>
          <w:b/>
          <w:color w:val="454545"/>
          <w:sz w:val="24"/>
          <w:szCs w:val="24"/>
        </w:rPr>
        <w:t xml:space="preserve"> doesn't know what the BOR wants to do with us. </w:t>
      </w:r>
    </w:p>
    <w:sectPr w:rsidR="00C75EC3" w:rsidRPr="00CD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FUITex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2C7"/>
    <w:multiLevelType w:val="multilevel"/>
    <w:tmpl w:val="2908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4D1CCD"/>
    <w:multiLevelType w:val="multilevel"/>
    <w:tmpl w:val="3CD8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7C3CB4"/>
    <w:multiLevelType w:val="multilevel"/>
    <w:tmpl w:val="1E0E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38"/>
    <w:rsid w:val="001F6785"/>
    <w:rsid w:val="002B785C"/>
    <w:rsid w:val="003D75F5"/>
    <w:rsid w:val="0044313E"/>
    <w:rsid w:val="004D4F38"/>
    <w:rsid w:val="006E24E7"/>
    <w:rsid w:val="0084564E"/>
    <w:rsid w:val="00A44995"/>
    <w:rsid w:val="00AE112A"/>
    <w:rsid w:val="00B7148A"/>
    <w:rsid w:val="00C75EC3"/>
    <w:rsid w:val="00CD3F41"/>
    <w:rsid w:val="00DC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F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4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F3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4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2123">
      <w:bodyDiv w:val="1"/>
      <w:marLeft w:val="0"/>
      <w:marRight w:val="0"/>
      <w:marTop w:val="0"/>
      <w:marBottom w:val="0"/>
      <w:divBdr>
        <w:top w:val="none" w:sz="0" w:space="0" w:color="auto"/>
        <w:left w:val="none" w:sz="0" w:space="0" w:color="auto"/>
        <w:bottom w:val="none" w:sz="0" w:space="0" w:color="auto"/>
        <w:right w:val="none" w:sz="0" w:space="0" w:color="auto"/>
      </w:divBdr>
    </w:div>
    <w:div w:id="189546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Chadwick Gugg</dc:creator>
  <cp:lastModifiedBy>Chadwick Gugg</cp:lastModifiedBy>
  <cp:revision>2</cp:revision>
  <dcterms:created xsi:type="dcterms:W3CDTF">2018-08-09T00:44:00Z</dcterms:created>
  <dcterms:modified xsi:type="dcterms:W3CDTF">2018-08-09T00:44:00Z</dcterms:modified>
</cp:coreProperties>
</file>